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2B88" w14:textId="77777777" w:rsidR="00954C22" w:rsidRPr="00A25E0E" w:rsidRDefault="00954C22" w:rsidP="00A25E0E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595D64"/>
          <w:sz w:val="32"/>
          <w:szCs w:val="32"/>
          <w:lang w:val="en"/>
        </w:rPr>
      </w:pPr>
      <w:r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 xml:space="preserve">2020 </w:t>
      </w:r>
      <w:r w:rsidR="005A5CC4"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>Volunteer</w:t>
      </w:r>
      <w:r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 xml:space="preserve"> Interest form</w:t>
      </w:r>
    </w:p>
    <w:p w14:paraId="2164B263" w14:textId="09C27A7D" w:rsidR="00954C22" w:rsidRPr="00071866" w:rsidRDefault="005A5CC4" w:rsidP="00954C22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sz w:val="20"/>
          <w:szCs w:val="20"/>
          <w:lang w:val="en"/>
        </w:rPr>
        <w:t>Volunteer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>s play a vital role in the New England American College of Sports Medicine</w:t>
      </w:r>
      <w:r w:rsidR="008040F7" w:rsidRPr="00071866">
        <w:rPr>
          <w:rFonts w:ascii="Arial" w:eastAsia="Times New Roman" w:hAnsi="Arial" w:cs="Arial"/>
          <w:sz w:val="20"/>
          <w:szCs w:val="20"/>
          <w:lang w:val="en"/>
        </w:rPr>
        <w:t xml:space="preserve"> (NEACSM)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>. All m</w:t>
      </w:r>
      <w:r w:rsidR="00A84DE6">
        <w:rPr>
          <w:rFonts w:ascii="Arial" w:eastAsia="Times New Roman" w:hAnsi="Arial" w:cs="Arial"/>
          <w:sz w:val="20"/>
          <w:szCs w:val="20"/>
          <w:lang w:val="en"/>
        </w:rPr>
        <w:t>embers are invited to express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 interest in serving on any </w:t>
      </w:r>
      <w:r w:rsidR="008040F7" w:rsidRPr="00071866">
        <w:rPr>
          <w:rFonts w:ascii="Arial" w:eastAsia="Times New Roman" w:hAnsi="Arial" w:cs="Arial"/>
          <w:sz w:val="20"/>
          <w:szCs w:val="20"/>
          <w:lang w:val="en"/>
        </w:rPr>
        <w:t xml:space="preserve">NEACSM </w:t>
      </w:r>
      <w:r w:rsidRPr="00071866">
        <w:rPr>
          <w:rFonts w:ascii="Arial" w:eastAsia="Times New Roman" w:hAnsi="Arial" w:cs="Arial"/>
          <w:sz w:val="20"/>
          <w:szCs w:val="20"/>
          <w:lang w:val="en"/>
        </w:rPr>
        <w:t xml:space="preserve">Committee. 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Please </w:t>
      </w:r>
      <w:r w:rsidR="00A84DE6">
        <w:rPr>
          <w:rFonts w:ascii="Arial" w:eastAsia="Times New Roman" w:hAnsi="Arial" w:cs="Arial"/>
          <w:sz w:val="20"/>
          <w:szCs w:val="20"/>
          <w:lang w:val="en"/>
        </w:rPr>
        <w:t>note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 that it may not be possible to match committee assignments for all who wish to serve. </w:t>
      </w:r>
    </w:p>
    <w:p w14:paraId="04E1D558" w14:textId="43CEB0A6" w:rsidR="00C309A3" w:rsidRPr="00A84DE6" w:rsidRDefault="008040F7" w:rsidP="00C30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If you are interested in</w:t>
      </w:r>
      <w:r w:rsidR="00D77736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serving on a committee</w:t>
      </w: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, please c</w:t>
      </w:r>
      <w:r w:rsidR="00954C22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omplete the </w:t>
      </w:r>
      <w:r w:rsidR="00D77736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form</w:t>
      </w:r>
      <w:r w:rsidR="00954C22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below and return </w:t>
      </w:r>
      <w:r w:rsidR="00D77736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via email</w:t>
      </w:r>
      <w:r w:rsidR="00C309A3">
        <w:rPr>
          <w:rFonts w:ascii="Arial" w:eastAsia="Times New Roman" w:hAnsi="Arial" w:cs="Arial"/>
          <w:b/>
          <w:bCs/>
          <w:sz w:val="20"/>
          <w:szCs w:val="20"/>
          <w:lang w:val="en"/>
        </w:rPr>
        <w:t>.</w:t>
      </w:r>
    </w:p>
    <w:p w14:paraId="2F1C395C" w14:textId="79FF1D0C" w:rsidR="00A25E0E" w:rsidRPr="00A84DE6" w:rsidRDefault="00954C22" w:rsidP="00A84D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.</w:t>
      </w:r>
    </w:p>
    <w:p w14:paraId="29015A4A" w14:textId="77777777" w:rsidR="00A84DE6" w:rsidRPr="00A84DE6" w:rsidRDefault="00004AA7" w:rsidP="00A84D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</w:t>
      </w:r>
    </w:p>
    <w:p w14:paraId="68D15D81" w14:textId="0ED801A9" w:rsidR="00954C22" w:rsidRDefault="00004AA7" w:rsidP="00A84D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>* i</w:t>
      </w:r>
      <w:r w:rsid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>ndicates</w:t>
      </w:r>
      <w:r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 xml:space="preserve"> </w:t>
      </w:r>
      <w:r w:rsidR="00010174"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 xml:space="preserve">a </w:t>
      </w:r>
      <w:r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>required section.</w:t>
      </w:r>
    </w:p>
    <w:p w14:paraId="0FC46D64" w14:textId="77777777" w:rsidR="00A84DE6" w:rsidRPr="00A84DE6" w:rsidRDefault="00A84DE6" w:rsidP="00A84DE6">
      <w:pPr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"/>
        </w:rPr>
      </w:pPr>
    </w:p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3240"/>
        <w:gridCol w:w="580"/>
        <w:gridCol w:w="960"/>
        <w:gridCol w:w="960"/>
        <w:gridCol w:w="960"/>
        <w:gridCol w:w="960"/>
        <w:gridCol w:w="960"/>
        <w:gridCol w:w="960"/>
        <w:gridCol w:w="272"/>
      </w:tblGrid>
      <w:tr w:rsidR="00D77736" w:rsidRPr="00D77736" w14:paraId="5B386A6E" w14:textId="77777777" w:rsidTr="00D7773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AF6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Name and Degree*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44D4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3B1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363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35F2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6DD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A9C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936E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D62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736" w:rsidRPr="00D77736" w14:paraId="2A7D6138" w14:textId="77777777" w:rsidTr="00D77736">
        <w:trPr>
          <w:trHeight w:val="5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1E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Employer/Institution*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F824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47C7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A12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3BC78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3D3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E104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3577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D5F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736" w:rsidRPr="00D77736" w14:paraId="38B7318B" w14:textId="77777777" w:rsidTr="00D77736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30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Mailing Address*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F563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C6F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7A3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E44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15BA5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58E1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94806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CDA15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736" w:rsidRPr="00D77736" w14:paraId="522ED623" w14:textId="77777777" w:rsidTr="00D77736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44F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4DA76476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66F47A22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Telephone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65F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21AA" w14:textId="77777777" w:rsid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99B4325" w14:textId="77777777" w:rsidR="00A84DE6" w:rsidRPr="00D7773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D109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240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D1E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12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6B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8B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736" w:rsidRPr="00D77736" w14:paraId="25A9F375" w14:textId="77777777" w:rsidTr="00D77736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3F0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2A2BF556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69D9D2E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E-mail address*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FD98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93B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026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618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1033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544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39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80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736" w:rsidRPr="00D77736" w14:paraId="532DDE6A" w14:textId="77777777" w:rsidTr="00D77736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217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1F1011FF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03ED91A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Years as a NEACSM member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0F82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C584" w14:textId="06A7F9BC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A3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EF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50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108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5ED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DCA7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736" w:rsidRPr="00D77736" w14:paraId="1AC63826" w14:textId="77777777" w:rsidTr="00D77736">
        <w:trPr>
          <w:trHeight w:val="98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69FE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4D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A99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406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64C599" w14:textId="77777777" w:rsidR="00D77736" w:rsidRPr="00071866" w:rsidRDefault="00D77736" w:rsidP="00D777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1FD5679" w14:textId="7B7EF94E" w:rsidR="00D77736" w:rsidRPr="00071866" w:rsidRDefault="00D77736" w:rsidP="008040F7">
      <w:pPr>
        <w:spacing w:after="100" w:afterAutospacing="1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bCs/>
          <w:sz w:val="20"/>
          <w:szCs w:val="20"/>
          <w:lang w:val="en"/>
        </w:rPr>
        <w:t>List any previous NEACSM volunteer experiences</w:t>
      </w:r>
      <w:r w:rsidR="00A84DE6">
        <w:rPr>
          <w:rFonts w:ascii="Arial" w:eastAsia="Times New Roman" w:hAnsi="Arial" w:cs="Arial"/>
          <w:bCs/>
          <w:sz w:val="20"/>
          <w:szCs w:val="20"/>
          <w:lang w:val="en"/>
        </w:rPr>
        <w:t>:</w:t>
      </w:r>
    </w:p>
    <w:p w14:paraId="7EEB3C44" w14:textId="77777777" w:rsidR="00D77736" w:rsidRPr="00071866" w:rsidRDefault="00D77736" w:rsidP="008040F7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8783082" w14:textId="7DA54341" w:rsidR="008040F7" w:rsidRPr="00071866" w:rsidRDefault="008040F7" w:rsidP="00A84DE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b/>
          <w:bCs/>
          <w:sz w:val="20"/>
          <w:szCs w:val="20"/>
          <w:lang w:val="en"/>
        </w:rPr>
        <w:t>Volunteer</w:t>
      </w:r>
      <w:r w:rsidR="00954C22" w:rsidRPr="0007186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Preferences/Rankings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tbl>
      <w:tblPr>
        <w:tblW w:w="12160" w:type="dxa"/>
        <w:tblInd w:w="108" w:type="dxa"/>
        <w:tblLook w:val="04A0" w:firstRow="1" w:lastRow="0" w:firstColumn="1" w:lastColumn="0" w:noHBand="0" w:noVBand="1"/>
      </w:tblPr>
      <w:tblGrid>
        <w:gridCol w:w="630"/>
        <w:gridCol w:w="270"/>
        <w:gridCol w:w="8140"/>
        <w:gridCol w:w="720"/>
        <w:gridCol w:w="480"/>
        <w:gridCol w:w="480"/>
        <w:gridCol w:w="480"/>
        <w:gridCol w:w="480"/>
        <w:gridCol w:w="480"/>
      </w:tblGrid>
      <w:tr w:rsidR="00071866" w:rsidRPr="00071866" w14:paraId="6B21BF76" w14:textId="77777777" w:rsidTr="00071866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326" w14:textId="6D520C61" w:rsidR="00071866" w:rsidRPr="00071866" w:rsidRDefault="00A84DE6" w:rsidP="00A8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Please r</w:t>
            </w:r>
            <w:r w:rsidR="00071866"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ank the top three volunteer opportunities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you are interested in learning more about</w:t>
            </w:r>
            <w:r w:rsidR="00071866"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. *</w:t>
            </w:r>
          </w:p>
        </w:tc>
      </w:tr>
      <w:tr w:rsidR="00071866" w:rsidRPr="00071866" w14:paraId="6C85E5BF" w14:textId="77777777" w:rsidTr="00071866">
        <w:trPr>
          <w:trHeight w:val="13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6B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D9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CA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FB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DC1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18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97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A4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2D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3CE500EF" w14:textId="77777777" w:rsidTr="00071866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C53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64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EE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Membership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19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B1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126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27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68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323F1C53" w14:textId="77777777" w:rsidTr="00071866">
        <w:trPr>
          <w:trHeight w:val="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42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F8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1D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F4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86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F8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56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F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0E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7E41B7B8" w14:textId="77777777" w:rsidTr="00071866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691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93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921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Sponsorship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6B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19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53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3A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E3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019775BE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05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ABB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E4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CB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5F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23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B3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4B5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ED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5C9DA295" w14:textId="77777777" w:rsidTr="00071866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A90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0E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807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Fall Program Committee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F3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81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C1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C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72748066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C0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FC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C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E6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63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24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BB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6B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32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1EA20FB9" w14:textId="77777777" w:rsidTr="00071866">
        <w:trPr>
          <w:trHeight w:val="243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C0B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97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41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Spring Program Committee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C8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D9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B5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85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CE5875F" w14:textId="77777777" w:rsidTr="00071866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FEE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B85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C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69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67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A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0B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4B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B2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D728DCD" w14:textId="77777777" w:rsidTr="00071866">
        <w:trPr>
          <w:trHeight w:val="162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222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9F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B5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MAX Newsletter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49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03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D4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BB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DF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291D01C0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6D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9E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1B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D4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A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50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DC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14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B8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11DBBA7C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F61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9C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DF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Student Representative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0E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5E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3E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158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9C8A5E4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EF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50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A3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79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BD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48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298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C6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18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50D8BC18" w14:textId="77777777" w:rsidTr="00071866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088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23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B9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State Representative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30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D4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4C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CB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624F41B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2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4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9B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11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66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571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C5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02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7C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238CF36" w14:textId="77777777" w:rsidTr="00071866">
        <w:trPr>
          <w:trHeight w:val="135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963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14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ABD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Marketing and Communications (including social media)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3DE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1866" w:rsidRPr="00071866" w14:paraId="0EBF02FA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4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34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7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40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1F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4D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01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27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E3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1FA1F9F1" w14:textId="77777777" w:rsidTr="00071866">
        <w:trPr>
          <w:trHeight w:val="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DB6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F8A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F8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Scholarship and Awards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8F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7D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57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14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2105BD19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60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4F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2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D85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85F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68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0E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32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27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98B3C4A" w14:textId="77777777" w:rsidTr="00071866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41E6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9B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AF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Free Communications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51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F7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AD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F1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516126E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D8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57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BF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55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BB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87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F6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C1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8E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6216D19" w14:textId="77777777" w:rsidTr="00071866">
        <w:trPr>
          <w:trHeight w:val="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F5A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76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5E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Abstract Reviewer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DD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7C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27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08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98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B53A59" w14:textId="77777777" w:rsidR="00A84DE6" w:rsidRPr="00A84DE6" w:rsidRDefault="00A84DE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6"/>
          <w:szCs w:val="16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 </w:t>
      </w:r>
    </w:p>
    <w:p w14:paraId="0B632F14" w14:textId="149AA797" w:rsidR="00071866" w:rsidRPr="00071866" w:rsidRDefault="00A84DE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16"/>
          <w:szCs w:val="16"/>
          <w:lang w:val="en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______     </w:t>
      </w:r>
      <w:r w:rsidR="007F41E8" w:rsidRPr="00A84DE6">
        <w:rPr>
          <w:rFonts w:ascii="Arial" w:eastAsia="Times New Roman" w:hAnsi="Arial" w:cs="Arial"/>
          <w:bCs/>
          <w:sz w:val="20"/>
          <w:szCs w:val="20"/>
          <w:lang w:val="en"/>
        </w:rPr>
        <w:t>Other</w:t>
      </w:r>
      <w:r w:rsidRPr="00A84DE6">
        <w:rPr>
          <w:rFonts w:ascii="Arial" w:eastAsia="Times New Roman" w:hAnsi="Arial" w:cs="Arial"/>
          <w:bCs/>
          <w:sz w:val="20"/>
          <w:szCs w:val="20"/>
          <w:lang w:val="en"/>
        </w:rPr>
        <w:t xml:space="preserve"> – Please specify:</w:t>
      </w:r>
      <w:r w:rsidR="007F41E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</w:t>
      </w:r>
    </w:p>
    <w:p w14:paraId="7711C151" w14:textId="77777777" w:rsidR="00071866" w:rsidRPr="00071866" w:rsidRDefault="0007186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</w:p>
    <w:p w14:paraId="28309C49" w14:textId="77777777" w:rsidR="00A84DE6" w:rsidRDefault="00A84DE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</w:p>
    <w:p w14:paraId="6BE872AF" w14:textId="77777777" w:rsidR="00A84DE6" w:rsidRDefault="00A84DE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</w:p>
    <w:p w14:paraId="7F324352" w14:textId="0C1BF91E" w:rsidR="00F36983" w:rsidRPr="00071866" w:rsidRDefault="0007186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bCs/>
          <w:sz w:val="20"/>
          <w:szCs w:val="20"/>
          <w:lang w:val="en"/>
        </w:rPr>
        <w:t>Email complete</w:t>
      </w:r>
      <w:r w:rsidR="00A84DE6">
        <w:rPr>
          <w:rFonts w:ascii="Arial" w:eastAsia="Times New Roman" w:hAnsi="Arial" w:cs="Arial"/>
          <w:bCs/>
          <w:sz w:val="20"/>
          <w:szCs w:val="20"/>
          <w:lang w:val="en"/>
        </w:rPr>
        <w:t>d</w:t>
      </w:r>
      <w:r w:rsidRPr="00071866">
        <w:rPr>
          <w:rFonts w:ascii="Arial" w:eastAsia="Times New Roman" w:hAnsi="Arial" w:cs="Arial"/>
          <w:bCs/>
          <w:sz w:val="20"/>
          <w:szCs w:val="20"/>
          <w:lang w:val="en"/>
        </w:rPr>
        <w:t xml:space="preserve"> form </w:t>
      </w:r>
      <w:r w:rsidR="00954C22" w:rsidRPr="00071866">
        <w:rPr>
          <w:rFonts w:ascii="Arial" w:eastAsia="Times New Roman" w:hAnsi="Arial" w:cs="Arial"/>
          <w:bCs/>
          <w:sz w:val="20"/>
          <w:szCs w:val="20"/>
          <w:lang w:val="en"/>
        </w:rPr>
        <w:t>to:</w:t>
      </w:r>
      <w:r w:rsidR="00954C22" w:rsidRPr="00071866">
        <w:rPr>
          <w:rFonts w:ascii="Arial" w:eastAsia="Times New Roman" w:hAnsi="Arial" w:cs="Arial"/>
          <w:bCs/>
          <w:sz w:val="20"/>
          <w:szCs w:val="20"/>
          <w:lang w:val="en"/>
        </w:rPr>
        <w:br/>
      </w:r>
      <w:r w:rsidR="00A84DE6">
        <w:rPr>
          <w:rFonts w:ascii="Arial" w:eastAsia="Times New Roman" w:hAnsi="Arial" w:cs="Arial"/>
          <w:bCs/>
          <w:sz w:val="20"/>
          <w:szCs w:val="20"/>
          <w:lang w:val="en"/>
        </w:rPr>
        <w:t>Dino Costanzo, NEACSM Executive Director</w:t>
      </w:r>
    </w:p>
    <w:p w14:paraId="464DAD94" w14:textId="77777777" w:rsidR="00F36983" w:rsidRPr="00071866" w:rsidRDefault="00F36983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bCs/>
          <w:sz w:val="20"/>
          <w:szCs w:val="20"/>
          <w:lang w:val="en"/>
        </w:rPr>
        <w:t>Attn: Committee Interest</w:t>
      </w:r>
    </w:p>
    <w:p w14:paraId="2D08EC4C" w14:textId="77777777" w:rsidR="00F05FEA" w:rsidRPr="00A84DE6" w:rsidRDefault="00F36983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Cs/>
          <w:sz w:val="20"/>
          <w:szCs w:val="20"/>
          <w:lang w:val="en"/>
        </w:rPr>
        <w:t>neacsm1@gmail.com</w:t>
      </w:r>
    </w:p>
    <w:sectPr w:rsidR="00F05FEA" w:rsidRPr="00A84DE6" w:rsidSect="00010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22"/>
    <w:rsid w:val="00004AA7"/>
    <w:rsid w:val="00010174"/>
    <w:rsid w:val="00071866"/>
    <w:rsid w:val="005A5CC4"/>
    <w:rsid w:val="007C40DD"/>
    <w:rsid w:val="007F41E8"/>
    <w:rsid w:val="008040F7"/>
    <w:rsid w:val="00954C22"/>
    <w:rsid w:val="00A25E0E"/>
    <w:rsid w:val="00A84DE6"/>
    <w:rsid w:val="00C309A3"/>
    <w:rsid w:val="00D77736"/>
    <w:rsid w:val="00F05FEA"/>
    <w:rsid w:val="00F3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DC85"/>
  <w15:docId w15:val="{9E69ED8E-588A-4B7F-9C4F-6EA2235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1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Sugimoto, Dai</dc:creator>
  <cp:lastModifiedBy>Katie Burton</cp:lastModifiedBy>
  <cp:revision>4</cp:revision>
  <dcterms:created xsi:type="dcterms:W3CDTF">2019-10-27T15:46:00Z</dcterms:created>
  <dcterms:modified xsi:type="dcterms:W3CDTF">2020-09-15T18:05:00Z</dcterms:modified>
</cp:coreProperties>
</file>